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等线" w:hAnsi="等线" w:eastAsia="等线" w:cs="等线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</w:pPr>
      <w:bookmarkStart w:id="0" w:name="_GoBack"/>
      <w:bookmarkEnd w:id="0"/>
      <w:r>
        <w:rPr>
          <w:rFonts w:hint="eastAsia" w:ascii="等线" w:hAnsi="等线" w:eastAsia="等线" w:cs="等线"/>
          <w:i w:val="0"/>
          <w:iCs w:val="0"/>
          <w:color w:val="000000"/>
          <w:kern w:val="0"/>
          <w:sz w:val="28"/>
          <w:szCs w:val="28"/>
          <w:u w:val="none"/>
          <w:bdr w:val="none" w:color="auto" w:sz="0" w:space="0"/>
          <w:lang w:val="en-US" w:eastAsia="zh-CN" w:bidi="ar"/>
        </w:rPr>
        <w:t>附件1</w:t>
      </w:r>
    </w:p>
    <w:tbl>
      <w:tblPr>
        <w:tblW w:w="6877" w:type="dxa"/>
        <w:tblInd w:w="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515"/>
        <w:gridCol w:w="2017"/>
        <w:gridCol w:w="2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0" w:hRule="atLeast"/>
        </w:trPr>
        <w:tc>
          <w:tcPr>
            <w:tcW w:w="68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2023年外研社英语演讲比赛校赛英语专业复赛名单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720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学号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初赛平均成绩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郑清贤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2021401337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李刀雨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2021401210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张铃浠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2011401238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尚书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2021401224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90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王旭炜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2022401318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江丽蓉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2021401208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普舒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2021401323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蔡静林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2021401101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官芯妍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2021401306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张子贤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2023401102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尹媛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2021401235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阮琪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2021401222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聂潇雅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2023401235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唐雪钦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2021401328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352" w:hRule="atLeast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宁馨</w:t>
            </w:r>
          </w:p>
        </w:tc>
        <w:tc>
          <w:tcPr>
            <w:tcW w:w="2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2022401114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 xml:space="preserve">83 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541F4"/>
    <w:rsid w:val="5E25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Office_6.2.1.8344_F1E327BC-269C-435d-A152-05C5408002CA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2023-10-15T08:30:00Z</dcterms:created>
  <dc:creator>波波</dc:creator>
  <cp:lastModifiedBy>波波</cp:lastModifiedBy>
  <dcterms:modified xsi:type="dcterms:W3CDTF">2023-10-15T08:31:43Z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2052-6.2.1.8344</vt:lpwstr>
  </property>
  <property fmtid="{D5CDD505-2E9C-101B-9397-08002B2CF9AE}" pid="3" name="ICV">
    <vt:lpwstr>9E5059D354277FB4B1322B65E7AD1AA7_41</vt:lpwstr>
  </property>
</Properties>
</file>